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8BAB18C" w14:textId="3ED4E39A" w:rsidR="009F2DE5" w:rsidRPr="009F2DE5" w:rsidRDefault="009F2DE5" w:rsidP="009F2DE5">
      <w:pPr>
        <w:spacing w:after="0" w:line="240" w:lineRule="auto"/>
        <w:rPr>
          <w:rFonts w:eastAsia="Calibri" w:cstheme="minorHAnsi"/>
          <w:color w:val="FF0000"/>
          <w:kern w:val="0"/>
          <w14:ligatures w14:val="none"/>
        </w:rPr>
      </w:pPr>
      <w:r w:rsidRPr="009F2DE5">
        <w:rPr>
          <w:rFonts w:eastAsia="Calibri" w:cstheme="minorHAnsi"/>
          <w:noProof/>
          <w:color w:val="FF0000"/>
          <w:kern w:val="0"/>
          <w:lang w:eastAsia="el-GR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09B7E8" wp14:editId="28BB91CB">
                <wp:simplePos x="0" y="0"/>
                <wp:positionH relativeFrom="column">
                  <wp:posOffset>0</wp:posOffset>
                </wp:positionH>
                <wp:positionV relativeFrom="paragraph">
                  <wp:posOffset>-68580</wp:posOffset>
                </wp:positionV>
                <wp:extent cx="2642870" cy="1140460"/>
                <wp:effectExtent l="0" t="0" r="0" b="4445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C6DDD6" w14:textId="67FBDA68" w:rsidR="009F2DE5" w:rsidRDefault="009F2DE5" w:rsidP="009F2DE5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333399"/>
                                <w:lang w:eastAsia="el-GR"/>
                              </w:rPr>
                              <w:drawing>
                                <wp:inline distT="0" distB="0" distL="0" distR="0" wp14:anchorId="7DE12149" wp14:editId="547D5A3E">
                                  <wp:extent cx="409575" cy="409575"/>
                                  <wp:effectExtent l="0" t="0" r="9525" b="9525"/>
                                  <wp:docPr id="1" name="Εικόνα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8393F5F" w14:textId="77777777" w:rsidR="009F2DE5" w:rsidRDefault="009F2DE5" w:rsidP="009F2DE5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color w:val="4F81BD"/>
                              </w:rPr>
                              <w:t>ΕΛΛΗΝΙΚΗ ΔΗΜΟΚΡΑΤΙΑ</w:t>
                            </w:r>
                          </w:p>
                          <w:p w14:paraId="3740F72E" w14:textId="77777777" w:rsidR="009F2DE5" w:rsidRDefault="009F2DE5" w:rsidP="009F2DE5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color w:val="4F81BD"/>
                              </w:rPr>
                              <w:t xml:space="preserve">ΥΠΟΥΡΓΕΙΟ  ΠΟΛΙΤΙΣΜΟΥ </w:t>
                            </w:r>
                          </w:p>
                          <w:p w14:paraId="5257671E" w14:textId="77777777" w:rsidR="009F2DE5" w:rsidRDefault="009F2DE5" w:rsidP="009F2DE5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 xml:space="preserve">ΓΡΑΦΕΙΟ ΤΥΠΟΥ                                    </w:t>
                            </w:r>
                          </w:p>
                          <w:p w14:paraId="7E1BC7B5" w14:textId="77777777" w:rsidR="009F2DE5" w:rsidRDefault="009F2DE5" w:rsidP="009F2DE5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609B7E8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0;margin-top:-5.4pt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" stroked="f" strokeweight="2.25pt">
                <v:stroke dashstyle="1 1" endcap="round"/>
                <v:textbox inset="0,0,0,0">
                  <w:txbxContent>
                    <w:p w14:paraId="40C6DDD6" w14:textId="67FBDA68" w:rsidR="009F2DE5" w:rsidRDefault="009F2DE5" w:rsidP="009F2DE5">
                      <w:pPr>
                        <w:spacing w:after="0" w:line="240" w:lineRule="auto"/>
                        <w:jc w:val="center"/>
                        <w:rPr>
                          <w:color w:val="333399"/>
                          <w:lang w:val="en-US"/>
                        </w:rPr>
                      </w:pPr>
                      <w:r>
                        <w:rPr>
                          <w:noProof/>
                          <w:color w:val="333399"/>
                          <w:lang w:val="en-US" w:eastAsia="el-GR"/>
                        </w:rPr>
                        <w:drawing>
                          <wp:inline distT="0" distB="0" distL="0" distR="0" wp14:anchorId="7DE12149" wp14:editId="547D5A3E">
                            <wp:extent cx="409575" cy="409575"/>
                            <wp:effectExtent l="0" t="0" r="9525" b="9525"/>
                            <wp:docPr id="1" name="Εικόνα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8393F5F" w14:textId="77777777" w:rsidR="009F2DE5" w:rsidRDefault="009F2DE5" w:rsidP="009F2DE5">
                      <w:pPr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color w:val="4F81BD"/>
                        </w:rPr>
                        <w:t>ΕΛΛΗΝΙΚΗ ΔΗΜΟΚΡΑΤΙΑ</w:t>
                      </w:r>
                    </w:p>
                    <w:p w14:paraId="3740F72E" w14:textId="77777777" w:rsidR="009F2DE5" w:rsidRDefault="009F2DE5" w:rsidP="009F2DE5">
                      <w:pPr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color w:val="4F81BD"/>
                        </w:rPr>
                        <w:t xml:space="preserve">ΥΠΟΥΡΓΕΙΟ  ΠΟΛΙΤΙΣΜΟΥ </w:t>
                      </w:r>
                    </w:p>
                    <w:p w14:paraId="5257671E" w14:textId="77777777" w:rsidR="009F2DE5" w:rsidRDefault="009F2DE5" w:rsidP="009F2DE5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 xml:space="preserve">ΓΡΑΦΕΙΟ ΤΥΠΟΥ                                    </w:t>
                      </w:r>
                    </w:p>
                    <w:p w14:paraId="7E1BC7B5" w14:textId="77777777" w:rsidR="009F2DE5" w:rsidRDefault="009F2DE5" w:rsidP="009F2DE5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  <w:r w:rsidRPr="009F2DE5">
        <w:rPr>
          <w:rFonts w:eastAsia="Calibri" w:cstheme="minorHAnsi"/>
          <w:color w:val="FF0000"/>
          <w:kern w:val="0"/>
          <w14:ligatures w14:val="none"/>
        </w:rPr>
        <w:t xml:space="preserve"> </w:t>
      </w:r>
    </w:p>
    <w:p w14:paraId="5D3A30E8" w14:textId="77777777" w:rsidR="009F2DE5" w:rsidRPr="009F2DE5" w:rsidRDefault="009F2DE5" w:rsidP="009F2DE5">
      <w:pPr>
        <w:spacing w:after="0" w:line="240" w:lineRule="auto"/>
        <w:jc w:val="center"/>
        <w:rPr>
          <w:rFonts w:eastAsia="Calibri" w:cstheme="minorHAnsi"/>
          <w:kern w:val="0"/>
          <w14:ligatures w14:val="none"/>
        </w:rPr>
      </w:pPr>
    </w:p>
    <w:p w14:paraId="1C732773" w14:textId="77777777" w:rsidR="009F2DE5" w:rsidRPr="009F2DE5" w:rsidRDefault="009F2DE5" w:rsidP="009F2DE5">
      <w:pPr>
        <w:spacing w:after="0" w:line="240" w:lineRule="auto"/>
        <w:ind w:left="-284"/>
        <w:jc w:val="center"/>
        <w:rPr>
          <w:rFonts w:eastAsia="Calibri" w:cstheme="minorHAnsi"/>
          <w:kern w:val="0"/>
          <w14:ligatures w14:val="none"/>
        </w:rPr>
      </w:pPr>
    </w:p>
    <w:p w14:paraId="08BD213A" w14:textId="77777777" w:rsidR="009F2DE5" w:rsidRPr="009F2DE5" w:rsidRDefault="009F2DE5" w:rsidP="009F2DE5">
      <w:pPr>
        <w:spacing w:before="60" w:after="0" w:line="240" w:lineRule="auto"/>
        <w:jc w:val="center"/>
        <w:rPr>
          <w:rFonts w:eastAsia="Calibri" w:cstheme="minorHAnsi"/>
          <w:kern w:val="0"/>
          <w14:ligatures w14:val="none"/>
        </w:rPr>
      </w:pPr>
    </w:p>
    <w:p w14:paraId="5AB05542" w14:textId="77777777" w:rsidR="009F2DE5" w:rsidRPr="009F2DE5" w:rsidRDefault="009F2DE5" w:rsidP="009F2DE5">
      <w:pPr>
        <w:spacing w:after="0" w:line="240" w:lineRule="auto"/>
        <w:jc w:val="center"/>
        <w:rPr>
          <w:rFonts w:eastAsia="Calibri" w:cstheme="minorHAnsi"/>
          <w:kern w:val="0"/>
          <w14:ligatures w14:val="none"/>
        </w:rPr>
      </w:pPr>
    </w:p>
    <w:p w14:paraId="39C39EBE" w14:textId="77777777" w:rsidR="009F2DE5" w:rsidRPr="009F2DE5" w:rsidRDefault="009F2DE5" w:rsidP="009F2DE5">
      <w:pPr>
        <w:spacing w:after="0" w:line="240" w:lineRule="auto"/>
        <w:jc w:val="center"/>
        <w:rPr>
          <w:rFonts w:eastAsia="Calibri" w:cstheme="minorHAnsi"/>
          <w:kern w:val="0"/>
          <w14:ligatures w14:val="none"/>
        </w:rPr>
      </w:pPr>
    </w:p>
    <w:p w14:paraId="20ADA9BB" w14:textId="77777777" w:rsidR="009F2DE5" w:rsidRPr="009F2DE5" w:rsidRDefault="009F2DE5" w:rsidP="009F2DE5">
      <w:pPr>
        <w:spacing w:after="200" w:line="276" w:lineRule="auto"/>
        <w:ind w:left="4320"/>
        <w:rPr>
          <w:rFonts w:eastAsia="Calibri" w:cstheme="minorHAnsi"/>
          <w:kern w:val="0"/>
          <w14:ligatures w14:val="none"/>
        </w:rPr>
      </w:pPr>
    </w:p>
    <w:p w14:paraId="41552215" w14:textId="6E348D08" w:rsidR="009F2DE5" w:rsidRPr="009F2DE5" w:rsidRDefault="009F2DE5" w:rsidP="002B20CB">
      <w:pPr>
        <w:spacing w:after="200" w:line="276" w:lineRule="auto"/>
        <w:ind w:left="4320"/>
        <w:jc w:val="right"/>
        <w:rPr>
          <w:rFonts w:eastAsia="Calibri" w:cstheme="minorHAnsi"/>
          <w:kern w:val="0"/>
          <w14:ligatures w14:val="none"/>
        </w:rPr>
      </w:pPr>
      <w:r w:rsidRPr="009F2DE5">
        <w:rPr>
          <w:rFonts w:eastAsia="Calibri" w:cstheme="minorHAnsi"/>
          <w:kern w:val="0"/>
          <w14:ligatures w14:val="none"/>
        </w:rPr>
        <w:t xml:space="preserve">                   </w:t>
      </w:r>
      <w:bookmarkStart w:id="1" w:name="_Hlk158298325"/>
      <w:r>
        <w:rPr>
          <w:rFonts w:eastAsia="Calibri" w:cstheme="minorHAnsi"/>
          <w:kern w:val="0"/>
          <w14:ligatures w14:val="none"/>
        </w:rPr>
        <w:tab/>
      </w:r>
      <w:r w:rsidRPr="009F2DE5">
        <w:rPr>
          <w:rFonts w:eastAsia="Calibri" w:cstheme="minorHAnsi"/>
          <w:kern w:val="0"/>
          <w14:ligatures w14:val="none"/>
        </w:rPr>
        <w:t xml:space="preserve">Αθήνα, 13 Ιουνίου 2025 </w:t>
      </w:r>
      <w:bookmarkEnd w:id="1"/>
    </w:p>
    <w:p w14:paraId="506CB1A3" w14:textId="4EB5FEF7" w:rsidR="00764629" w:rsidRPr="009F2DE5" w:rsidRDefault="009F2DE5" w:rsidP="00F14CC5">
      <w:pPr>
        <w:jc w:val="center"/>
        <w:rPr>
          <w:rFonts w:cstheme="minorHAnsi"/>
          <w:b/>
        </w:rPr>
      </w:pPr>
      <w:r w:rsidRPr="009F2DE5">
        <w:rPr>
          <w:rFonts w:cstheme="minorHAnsi"/>
          <w:b/>
        </w:rPr>
        <w:t xml:space="preserve">Δήλωση της Υπουργού Πολιτισμού Λίνας </w:t>
      </w:r>
      <w:proofErr w:type="spellStart"/>
      <w:r w:rsidRPr="009F2DE5">
        <w:rPr>
          <w:rFonts w:cstheme="minorHAnsi"/>
          <w:b/>
        </w:rPr>
        <w:t>Μενδώνη</w:t>
      </w:r>
      <w:proofErr w:type="spellEnd"/>
      <w:r w:rsidRPr="009F2DE5">
        <w:rPr>
          <w:rFonts w:cstheme="minorHAnsi"/>
          <w:b/>
        </w:rPr>
        <w:t xml:space="preserve"> για την απώλεια της Κατερίνας </w:t>
      </w:r>
      <w:proofErr w:type="spellStart"/>
      <w:r w:rsidRPr="009F2DE5">
        <w:rPr>
          <w:rFonts w:cstheme="minorHAnsi"/>
          <w:b/>
        </w:rPr>
        <w:t>Γιουλάκη</w:t>
      </w:r>
      <w:proofErr w:type="spellEnd"/>
    </w:p>
    <w:p w14:paraId="74E79972" w14:textId="77777777" w:rsidR="00764629" w:rsidRPr="009F2DE5" w:rsidRDefault="00764629" w:rsidP="00764629">
      <w:pPr>
        <w:jc w:val="both"/>
        <w:rPr>
          <w:rFonts w:cstheme="minorHAnsi"/>
        </w:rPr>
      </w:pPr>
    </w:p>
    <w:p w14:paraId="73F6A572" w14:textId="3D1E8967" w:rsidR="00764629" w:rsidRPr="009F2DE5" w:rsidRDefault="00764629" w:rsidP="00764629">
      <w:pPr>
        <w:jc w:val="both"/>
        <w:rPr>
          <w:rFonts w:cstheme="minorHAnsi"/>
        </w:rPr>
      </w:pPr>
      <w:r w:rsidRPr="009F2DE5">
        <w:rPr>
          <w:rFonts w:cstheme="minorHAnsi"/>
        </w:rPr>
        <w:t xml:space="preserve">Πληροφορούμενη την απώλεια της Κατερίνας </w:t>
      </w:r>
      <w:proofErr w:type="spellStart"/>
      <w:r w:rsidRPr="009F2DE5">
        <w:rPr>
          <w:rFonts w:cstheme="minorHAnsi"/>
        </w:rPr>
        <w:t>Γιουλάκη</w:t>
      </w:r>
      <w:proofErr w:type="spellEnd"/>
      <w:r w:rsidRPr="009F2DE5">
        <w:rPr>
          <w:rFonts w:cstheme="minorHAnsi"/>
        </w:rPr>
        <w:t xml:space="preserve">, η Υπουργός Πολιτισμού Λίνα </w:t>
      </w:r>
      <w:proofErr w:type="spellStart"/>
      <w:r w:rsidRPr="009F2DE5">
        <w:rPr>
          <w:rFonts w:cstheme="minorHAnsi"/>
        </w:rPr>
        <w:t>Μενδώνη</w:t>
      </w:r>
      <w:proofErr w:type="spellEnd"/>
      <w:r w:rsidRPr="009F2DE5">
        <w:rPr>
          <w:rFonts w:cstheme="minorHAnsi"/>
        </w:rPr>
        <w:t xml:space="preserve"> έκανε την ακόλουθη δήλωση:</w:t>
      </w:r>
    </w:p>
    <w:p w14:paraId="312F1A4E" w14:textId="7CF91D94" w:rsidR="00917A92" w:rsidRPr="009F2DE5" w:rsidRDefault="00917A92" w:rsidP="00764629">
      <w:pPr>
        <w:jc w:val="both"/>
        <w:rPr>
          <w:rFonts w:cstheme="minorHAnsi"/>
        </w:rPr>
      </w:pPr>
      <w:r w:rsidRPr="009F2DE5">
        <w:rPr>
          <w:rFonts w:cstheme="minorHAnsi"/>
        </w:rPr>
        <w:t xml:space="preserve">Η Κατερίνα </w:t>
      </w:r>
      <w:proofErr w:type="spellStart"/>
      <w:r w:rsidRPr="009F2DE5">
        <w:rPr>
          <w:rFonts w:cstheme="minorHAnsi"/>
        </w:rPr>
        <w:t>Γιουλάκη</w:t>
      </w:r>
      <w:proofErr w:type="spellEnd"/>
      <w:r w:rsidRPr="009F2DE5">
        <w:rPr>
          <w:rFonts w:cstheme="minorHAnsi"/>
        </w:rPr>
        <w:t xml:space="preserve"> διέγραψε σημαντικότατη πορεία δεκαετιών στο θέατρο, την τηλεόραση και τον κινηματογράφ</w:t>
      </w:r>
      <w:r w:rsidR="001725BE" w:rsidRPr="009F2DE5">
        <w:rPr>
          <w:rFonts w:cstheme="minorHAnsi"/>
        </w:rPr>
        <w:t xml:space="preserve">ο, υπηρετώντας </w:t>
      </w:r>
      <w:r w:rsidRPr="009F2DE5">
        <w:rPr>
          <w:rFonts w:cstheme="minorHAnsi"/>
        </w:rPr>
        <w:t xml:space="preserve">με αφοσίωση την υποκριτική τέχνη. </w:t>
      </w:r>
      <w:r w:rsidR="001725BE" w:rsidRPr="009F2DE5">
        <w:rPr>
          <w:rFonts w:cstheme="minorHAnsi"/>
        </w:rPr>
        <w:t>Μεταπηδώντας, με επιτυχία, από τ</w:t>
      </w:r>
      <w:r w:rsidR="00DF0BDF" w:rsidRPr="009F2DE5">
        <w:rPr>
          <w:rFonts w:cstheme="minorHAnsi"/>
        </w:rPr>
        <w:t xml:space="preserve">ο θέατρο, στη </w:t>
      </w:r>
      <w:r w:rsidR="001725BE" w:rsidRPr="009F2DE5">
        <w:rPr>
          <w:rFonts w:cstheme="minorHAnsi"/>
        </w:rPr>
        <w:t xml:space="preserve"> μεγάλη </w:t>
      </w:r>
      <w:r w:rsidR="00DF0BDF" w:rsidRPr="009F2DE5">
        <w:rPr>
          <w:rFonts w:cstheme="minorHAnsi"/>
        </w:rPr>
        <w:t xml:space="preserve"> και </w:t>
      </w:r>
      <w:r w:rsidR="001725BE" w:rsidRPr="009F2DE5">
        <w:rPr>
          <w:rFonts w:cstheme="minorHAnsi"/>
        </w:rPr>
        <w:t xml:space="preserve">στη μικρή οθόνη, μας φανέρωσε πόσο πολυδιάστατη μπορεί -και πρέπει- να είναι η αποστολή του ηθοποιού. Μένοντας μακριά από </w:t>
      </w:r>
      <w:proofErr w:type="spellStart"/>
      <w:r w:rsidR="001725BE" w:rsidRPr="009F2DE5">
        <w:rPr>
          <w:rFonts w:cstheme="minorHAnsi"/>
        </w:rPr>
        <w:t>μανιέρες</w:t>
      </w:r>
      <w:proofErr w:type="spellEnd"/>
      <w:r w:rsidR="001725BE" w:rsidRPr="009F2DE5">
        <w:rPr>
          <w:rFonts w:cstheme="minorHAnsi"/>
        </w:rPr>
        <w:t xml:space="preserve"> και τυποποιήσεις, μας έμαθε, με τον δικό της τρόπο, τις δυσκολίες και τις απαιτήσεις του κωμικού. Η</w:t>
      </w:r>
      <w:r w:rsidRPr="009F2DE5">
        <w:rPr>
          <w:rFonts w:cstheme="minorHAnsi"/>
        </w:rPr>
        <w:t xml:space="preserve"> μακρόχρονη, αδιάλειπτη και άκρως επιτυχημένη παρουσία </w:t>
      </w:r>
      <w:r w:rsidR="00DB1645">
        <w:rPr>
          <w:rFonts w:cstheme="minorHAnsi"/>
        </w:rPr>
        <w:t>της στη μικρή οθόνη</w:t>
      </w:r>
      <w:r w:rsidR="00DF0BDF" w:rsidRPr="009F2DE5">
        <w:rPr>
          <w:rFonts w:cstheme="minorHAnsi"/>
        </w:rPr>
        <w:t>,</w:t>
      </w:r>
      <w:r w:rsidR="001725BE" w:rsidRPr="009F2DE5">
        <w:rPr>
          <w:rFonts w:cstheme="minorHAnsi"/>
        </w:rPr>
        <w:t xml:space="preserve"> </w:t>
      </w:r>
      <w:r w:rsidRPr="009F2DE5">
        <w:rPr>
          <w:rFonts w:cstheme="minorHAnsi"/>
        </w:rPr>
        <w:t>ερμ</w:t>
      </w:r>
      <w:r w:rsidR="001725BE" w:rsidRPr="009F2DE5">
        <w:rPr>
          <w:rFonts w:cstheme="minorHAnsi"/>
        </w:rPr>
        <w:t xml:space="preserve">ηνεύοντας </w:t>
      </w:r>
      <w:r w:rsidRPr="009F2DE5">
        <w:rPr>
          <w:rFonts w:cstheme="minorHAnsi"/>
        </w:rPr>
        <w:t xml:space="preserve">με μπρίο και άνεση, δεκάδες κωμικούς ρόλους, την κατέστησε μία από τις </w:t>
      </w:r>
      <w:proofErr w:type="spellStart"/>
      <w:r w:rsidRPr="009F2DE5">
        <w:rPr>
          <w:rFonts w:cstheme="minorHAnsi"/>
        </w:rPr>
        <w:t>οικειότερες</w:t>
      </w:r>
      <w:proofErr w:type="spellEnd"/>
      <w:r w:rsidRPr="009F2DE5">
        <w:rPr>
          <w:rFonts w:cstheme="minorHAnsi"/>
        </w:rPr>
        <w:t xml:space="preserve"> φιγούρες</w:t>
      </w:r>
      <w:r w:rsidR="00DB1645">
        <w:rPr>
          <w:rFonts w:cstheme="minorHAnsi"/>
        </w:rPr>
        <w:t xml:space="preserve"> της</w:t>
      </w:r>
      <w:r w:rsidR="001725BE" w:rsidRPr="009F2DE5">
        <w:rPr>
          <w:rFonts w:cstheme="minorHAnsi"/>
        </w:rPr>
        <w:t>,</w:t>
      </w:r>
      <w:r w:rsidRPr="009F2DE5">
        <w:rPr>
          <w:rFonts w:cstheme="minorHAnsi"/>
        </w:rPr>
        <w:t xml:space="preserve"> </w:t>
      </w:r>
      <w:r w:rsidR="00380A31" w:rsidRPr="009F2DE5">
        <w:rPr>
          <w:rFonts w:cstheme="minorHAnsi"/>
        </w:rPr>
        <w:t>κερδίζοντας,</w:t>
      </w:r>
      <w:r w:rsidRPr="009F2DE5">
        <w:rPr>
          <w:rFonts w:cstheme="minorHAnsi"/>
        </w:rPr>
        <w:t xml:space="preserve"> απόλυτα δίκαια, την αγάπη του κοινού. </w:t>
      </w:r>
    </w:p>
    <w:p w14:paraId="710809F8" w14:textId="15528BF2" w:rsidR="00764629" w:rsidRPr="009F2DE5" w:rsidRDefault="00764629" w:rsidP="00764629">
      <w:pPr>
        <w:jc w:val="both"/>
        <w:rPr>
          <w:rFonts w:cstheme="minorHAnsi"/>
        </w:rPr>
      </w:pPr>
      <w:r w:rsidRPr="009F2DE5">
        <w:rPr>
          <w:rFonts w:cstheme="minorHAnsi"/>
        </w:rPr>
        <w:t xml:space="preserve">Στην οικογένειά της, τους φίλους της και τους ομοτέχνους </w:t>
      </w:r>
      <w:r w:rsidR="001725BE" w:rsidRPr="009F2DE5">
        <w:rPr>
          <w:rFonts w:cstheme="minorHAnsi"/>
        </w:rPr>
        <w:t>της, στους οποίους υπήρξε ιδιαίτερα αγαπητή,</w:t>
      </w:r>
      <w:r w:rsidRPr="009F2DE5">
        <w:rPr>
          <w:rFonts w:cstheme="minorHAnsi"/>
        </w:rPr>
        <w:t xml:space="preserve"> απευθύνω ειλικρινή συλλυπητήρια.</w:t>
      </w:r>
    </w:p>
    <w:sectPr w:rsidR="00764629" w:rsidRPr="009F2DE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629"/>
    <w:rsid w:val="001725BE"/>
    <w:rsid w:val="002B20CB"/>
    <w:rsid w:val="00380A31"/>
    <w:rsid w:val="00764629"/>
    <w:rsid w:val="008916BD"/>
    <w:rsid w:val="00894AEA"/>
    <w:rsid w:val="00917A92"/>
    <w:rsid w:val="009F2DE5"/>
    <w:rsid w:val="00BA706D"/>
    <w:rsid w:val="00CF37A5"/>
    <w:rsid w:val="00DB1645"/>
    <w:rsid w:val="00DF0BDF"/>
    <w:rsid w:val="00E07C6B"/>
    <w:rsid w:val="00F1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60E61"/>
  <w15:chartTrackingRefBased/>
  <w15:docId w15:val="{63914A32-6D46-4962-9C55-B785C094C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646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646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646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646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646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646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646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646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646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646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646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646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64629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64629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6462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6462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6462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646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646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646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646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646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646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6462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6462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64629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646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764629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7646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35D4BA9B-C1E9-4AC7-AB2A-E407126C5EC9}"/>
</file>

<file path=customXml/itemProps2.xml><?xml version="1.0" encoding="utf-8"?>
<ds:datastoreItem xmlns:ds="http://schemas.openxmlformats.org/officeDocument/2006/customXml" ds:itemID="{9F245086-2091-41FA-A06C-5B9986E35652}"/>
</file>

<file path=customXml/itemProps3.xml><?xml version="1.0" encoding="utf-8"?>
<ds:datastoreItem xmlns:ds="http://schemas.openxmlformats.org/officeDocument/2006/customXml" ds:itemID="{04AA9E43-21B1-4193-891B-C34644568E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Δήλωση της Υπουργού Πολιτισμού Λίνας Μενδώνη για την απώλεια της Κατερίνας Γιουλάκη</dc:title>
  <dc:subject/>
  <dc:creator>Δημήτρης Αντωνίου</dc:creator>
  <cp:keywords/>
  <dc:description/>
  <cp:lastModifiedBy>Ελευθερία Πελτέκη</cp:lastModifiedBy>
  <cp:revision>2</cp:revision>
  <dcterms:created xsi:type="dcterms:W3CDTF">2025-06-13T12:39:00Z</dcterms:created>
  <dcterms:modified xsi:type="dcterms:W3CDTF">2025-06-13T12:39:00Z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